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C4060F" w14:textId="47D3A0AC" w:rsidR="006568FA" w:rsidRPr="006568FA" w:rsidRDefault="006568FA" w:rsidP="006568FA">
      <w:pPr>
        <w:rPr>
          <w:b/>
          <w:bCs/>
        </w:rPr>
      </w:pPr>
      <w:r w:rsidRPr="006568FA">
        <w:rPr>
          <w:rFonts w:hint="eastAsia"/>
          <w:b/>
          <w:bCs/>
        </w:rPr>
        <w:t>中瑞</w:t>
      </w:r>
      <w:proofErr w:type="gramStart"/>
      <w:r w:rsidRPr="006568FA">
        <w:rPr>
          <w:rFonts w:hint="eastAsia"/>
          <w:b/>
          <w:bCs/>
        </w:rPr>
        <w:t>祥</w:t>
      </w:r>
      <w:proofErr w:type="gramEnd"/>
      <w:r w:rsidRPr="006568FA">
        <w:rPr>
          <w:rFonts w:hint="eastAsia"/>
          <w:b/>
          <w:bCs/>
        </w:rPr>
        <w:t>GBT15038起泡葡萄酒压力测定器的操作原理</w:t>
      </w:r>
    </w:p>
    <w:p w14:paraId="22E0B326" w14:textId="2878A7A4" w:rsidR="006568FA" w:rsidRPr="006568FA" w:rsidRDefault="006568FA" w:rsidP="006568FA">
      <w:pPr>
        <w:rPr>
          <w:rFonts w:hint="eastAsia"/>
        </w:rPr>
      </w:pPr>
      <w:r w:rsidRPr="006568FA">
        <w:rPr>
          <w:rFonts w:hint="eastAsia"/>
        </w:rPr>
        <w:t>基于国家标准方法（如GB/T15038-2006），旨在准确测量瓶装酒内的最大二氧化碳压力。其核心原理包括样品预处理、</w:t>
      </w:r>
      <w:proofErr w:type="gramStart"/>
      <w:r w:rsidRPr="006568FA">
        <w:rPr>
          <w:rFonts w:hint="eastAsia"/>
        </w:rPr>
        <w:t>密封取压和</w:t>
      </w:r>
      <w:proofErr w:type="gramEnd"/>
      <w:r w:rsidRPr="006568FA">
        <w:rPr>
          <w:rFonts w:hint="eastAsia"/>
        </w:rPr>
        <w:t>压力测量三个环节。</w:t>
      </w:r>
    </w:p>
    <w:p w14:paraId="21458216" w14:textId="77777777" w:rsidR="006568FA" w:rsidRPr="006568FA" w:rsidRDefault="006568FA" w:rsidP="006568FA">
      <w:r w:rsidRPr="006568FA">
        <w:rPr>
          <w:rFonts w:ascii="Times New Roman" w:hAnsi="Times New Roman" w:cs="Times New Roman"/>
        </w:rPr>
        <w:t>‌</w:t>
      </w:r>
      <w:r w:rsidRPr="006568FA">
        <w:rPr>
          <w:rFonts w:hint="eastAsia"/>
        </w:rPr>
        <w:t>样品预处理与</w:t>
      </w:r>
      <w:proofErr w:type="gramStart"/>
      <w:r w:rsidRPr="006568FA">
        <w:rPr>
          <w:rFonts w:hint="eastAsia"/>
        </w:rPr>
        <w:t>密封取压</w:t>
      </w:r>
      <w:proofErr w:type="gramEnd"/>
      <w:r w:rsidRPr="006568FA">
        <w:rPr>
          <w:rFonts w:ascii="Times New Roman" w:hAnsi="Times New Roman" w:cs="Times New Roman"/>
        </w:rPr>
        <w:t>‌</w:t>
      </w:r>
    </w:p>
    <w:p w14:paraId="029C5233" w14:textId="77777777" w:rsidR="006568FA" w:rsidRPr="006568FA" w:rsidRDefault="006568FA" w:rsidP="006568FA">
      <w:r w:rsidRPr="006568FA">
        <w:rPr>
          <w:rFonts w:hint="eastAsia"/>
        </w:rPr>
        <w:t>测试前需将样品在</w:t>
      </w:r>
      <w:r w:rsidRPr="006568FA">
        <w:t>20℃水浴中保温2小时，确保温度恒定</w:t>
      </w:r>
      <w:r w:rsidRPr="006568FA">
        <w:rPr>
          <w:rFonts w:ascii="Times New Roman" w:hAnsi="Times New Roman" w:cs="Times New Roman"/>
        </w:rPr>
        <w:t>‌</w:t>
      </w:r>
    </w:p>
    <w:p w14:paraId="1837C404" w14:textId="77777777" w:rsidR="006568FA" w:rsidRPr="006568FA" w:rsidRDefault="006568FA" w:rsidP="006568FA">
      <w:r w:rsidRPr="006568FA">
        <w:t>2。操作时，将酒瓶固定在仪器底座上，通过调节机构使采气罩或密封胶粒与瓶盖紧密贴合</w:t>
      </w:r>
      <w:r w:rsidRPr="006568FA">
        <w:rPr>
          <w:rFonts w:ascii="Times New Roman" w:hAnsi="Times New Roman" w:cs="Times New Roman"/>
        </w:rPr>
        <w:t>‌</w:t>
      </w:r>
    </w:p>
    <w:p w14:paraId="56C699BB" w14:textId="77777777" w:rsidR="006568FA" w:rsidRPr="006568FA" w:rsidRDefault="006568FA" w:rsidP="006568FA">
      <w:r w:rsidRPr="006568FA">
        <w:t>2。随后，采用钻头（如麻花钻或不锈钢针头）旋转钻透软木塞，形成导压通道</w:t>
      </w:r>
      <w:r w:rsidRPr="006568FA">
        <w:rPr>
          <w:rFonts w:ascii="Times New Roman" w:hAnsi="Times New Roman" w:cs="Times New Roman"/>
        </w:rPr>
        <w:t>‌</w:t>
      </w:r>
    </w:p>
    <w:p w14:paraId="53E88885" w14:textId="59259B12" w:rsidR="006568FA" w:rsidRPr="006568FA" w:rsidRDefault="006568FA" w:rsidP="006568FA">
      <w:pPr>
        <w:rPr>
          <w:rFonts w:hint="eastAsia"/>
        </w:rPr>
      </w:pPr>
      <w:r w:rsidRPr="006568FA">
        <w:t>5。此过程先密封后钻孔，能有效防止气体泄漏，即使软木塞松动也能保持密封性</w:t>
      </w:r>
      <w:r w:rsidRPr="006568FA">
        <w:rPr>
          <w:rFonts w:ascii="Times New Roman" w:hAnsi="Times New Roman" w:cs="Times New Roman"/>
        </w:rPr>
        <w:t>‌</w:t>
      </w:r>
    </w:p>
    <w:p w14:paraId="1ACA2A3D" w14:textId="77777777" w:rsidR="006568FA" w:rsidRPr="006568FA" w:rsidRDefault="006568FA" w:rsidP="006568FA">
      <w:r w:rsidRPr="006568FA">
        <w:rPr>
          <w:rFonts w:ascii="Times New Roman" w:hAnsi="Times New Roman" w:cs="Times New Roman"/>
        </w:rPr>
        <w:t>‌</w:t>
      </w:r>
      <w:r w:rsidRPr="006568FA">
        <w:rPr>
          <w:rFonts w:hint="eastAsia"/>
        </w:rPr>
        <w:t>压力测量与读数</w:t>
      </w:r>
      <w:r w:rsidRPr="006568FA">
        <w:rPr>
          <w:rFonts w:ascii="Times New Roman" w:hAnsi="Times New Roman" w:cs="Times New Roman"/>
        </w:rPr>
        <w:t>‌</w:t>
      </w:r>
    </w:p>
    <w:p w14:paraId="58C32A6B" w14:textId="77777777" w:rsidR="006568FA" w:rsidRPr="006568FA" w:rsidRDefault="006568FA" w:rsidP="006568FA">
      <w:r w:rsidRPr="006568FA">
        <w:rPr>
          <w:rFonts w:hint="eastAsia"/>
        </w:rPr>
        <w:t>钻透软木塞后，瓶内气体通过针管通道传导至压力表。操作者</w:t>
      </w:r>
      <w:proofErr w:type="gramStart"/>
      <w:r w:rsidRPr="006568FA">
        <w:rPr>
          <w:rFonts w:hint="eastAsia"/>
        </w:rPr>
        <w:t>需沿瓶体轴</w:t>
      </w:r>
      <w:proofErr w:type="gramEnd"/>
      <w:r w:rsidRPr="006568FA">
        <w:rPr>
          <w:rFonts w:hint="eastAsia"/>
        </w:rPr>
        <w:t>向方向适度摇动酒瓶，使二氧化碳充分释放并达到最大压力平衡</w:t>
      </w:r>
      <w:r w:rsidRPr="006568FA">
        <w:rPr>
          <w:rFonts w:ascii="Times New Roman" w:hAnsi="Times New Roman" w:cs="Times New Roman"/>
        </w:rPr>
        <w:t>‌</w:t>
      </w:r>
    </w:p>
    <w:p w14:paraId="26234135" w14:textId="21A1D99A" w:rsidR="006568FA" w:rsidRPr="006568FA" w:rsidRDefault="006568FA" w:rsidP="006568FA">
      <w:pPr>
        <w:rPr>
          <w:rFonts w:hint="eastAsia"/>
        </w:rPr>
      </w:pPr>
      <w:r w:rsidRPr="006568FA">
        <w:t>2。</w:t>
      </w:r>
      <w:proofErr w:type="gramStart"/>
      <w:r w:rsidRPr="006568FA">
        <w:t>待压力</w:t>
      </w:r>
      <w:proofErr w:type="gramEnd"/>
      <w:r w:rsidRPr="006568FA">
        <w:t>表示数稳定后，记录数值（保留两位小数）</w:t>
      </w:r>
      <w:r w:rsidRPr="006568FA">
        <w:rPr>
          <w:rFonts w:ascii="Times New Roman" w:hAnsi="Times New Roman" w:cs="Times New Roman"/>
        </w:rPr>
        <w:t>‌</w:t>
      </w:r>
    </w:p>
    <w:p w14:paraId="7111E3A0" w14:textId="2570F641" w:rsidR="006568FA" w:rsidRPr="006568FA" w:rsidRDefault="006568FA" w:rsidP="006568FA">
      <w:pPr>
        <w:rPr>
          <w:rFonts w:hint="eastAsia"/>
        </w:rPr>
      </w:pPr>
      <w:r w:rsidRPr="006568FA">
        <w:t>3。摇动过程是获取最大压力的关键，避免仅通过静态穿刺测量导致结果偏低</w:t>
      </w:r>
      <w:r w:rsidRPr="006568FA">
        <w:rPr>
          <w:rFonts w:ascii="Times New Roman" w:hAnsi="Times New Roman" w:cs="Times New Roman"/>
        </w:rPr>
        <w:t>‌</w:t>
      </w:r>
    </w:p>
    <w:p w14:paraId="56565E85" w14:textId="77777777" w:rsidR="006568FA" w:rsidRPr="006568FA" w:rsidRDefault="006568FA" w:rsidP="006568FA">
      <w:r w:rsidRPr="006568FA">
        <w:rPr>
          <w:rFonts w:ascii="Times New Roman" w:hAnsi="Times New Roman" w:cs="Times New Roman"/>
        </w:rPr>
        <w:t>‌</w:t>
      </w:r>
      <w:r w:rsidRPr="006568FA">
        <w:rPr>
          <w:rFonts w:hint="eastAsia"/>
        </w:rPr>
        <w:t>仪器设计特点</w:t>
      </w:r>
      <w:r w:rsidRPr="006568FA">
        <w:rPr>
          <w:rFonts w:ascii="Times New Roman" w:hAnsi="Times New Roman" w:cs="Times New Roman"/>
        </w:rPr>
        <w:t>‌</w:t>
      </w:r>
    </w:p>
    <w:p w14:paraId="4A74F5A6" w14:textId="77777777" w:rsidR="006568FA" w:rsidRPr="006568FA" w:rsidRDefault="006568FA" w:rsidP="006568FA">
      <w:r w:rsidRPr="006568FA">
        <w:rPr>
          <w:rFonts w:hint="eastAsia"/>
        </w:rPr>
        <w:t>现代仪器通常具备高度调节功能，适配不同瓶型</w:t>
      </w:r>
      <w:r w:rsidRPr="006568FA">
        <w:rPr>
          <w:rFonts w:ascii="Times New Roman" w:hAnsi="Times New Roman" w:cs="Times New Roman"/>
        </w:rPr>
        <w:t>‌</w:t>
      </w:r>
    </w:p>
    <w:p w14:paraId="2AD06F59" w14:textId="77777777" w:rsidR="006568FA" w:rsidRPr="006568FA" w:rsidRDefault="006568FA" w:rsidP="006568FA">
      <w:r w:rsidRPr="006568FA">
        <w:t>6。导压通道采用缺口麻花钻头设计，可防止堵塞，确保长期使用的可靠性</w:t>
      </w:r>
      <w:r w:rsidRPr="006568FA">
        <w:rPr>
          <w:rFonts w:ascii="Times New Roman" w:hAnsi="Times New Roman" w:cs="Times New Roman"/>
        </w:rPr>
        <w:t>‌</w:t>
      </w:r>
    </w:p>
    <w:p w14:paraId="69C6111B" w14:textId="194C76A9" w:rsidR="007B5385" w:rsidRPr="006568FA" w:rsidRDefault="006568FA" w:rsidP="006568FA">
      <w:pPr>
        <w:rPr>
          <w:rFonts w:hint="eastAsia"/>
        </w:rPr>
      </w:pPr>
      <w:r w:rsidRPr="006568FA">
        <w:t>5。整个过程需严格控制摇动力度，防止瓶体滑出</w:t>
      </w:r>
      <w:r w:rsidRPr="006568FA">
        <w:rPr>
          <w:rFonts w:ascii="Times New Roman" w:hAnsi="Times New Roman" w:cs="Times New Roman"/>
        </w:rPr>
        <w:t>‌</w:t>
      </w:r>
    </w:p>
    <w:sectPr w:rsidR="007B5385" w:rsidRPr="006568F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E22E1"/>
    <w:multiLevelType w:val="multilevel"/>
    <w:tmpl w:val="8E40D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4040C1"/>
    <w:multiLevelType w:val="multilevel"/>
    <w:tmpl w:val="CE46CB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B3907AF"/>
    <w:multiLevelType w:val="multilevel"/>
    <w:tmpl w:val="D842D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03378326">
    <w:abstractNumId w:val="0"/>
  </w:num>
  <w:num w:numId="2" w16cid:durableId="472481159">
    <w:abstractNumId w:val="1"/>
  </w:num>
  <w:num w:numId="3" w16cid:durableId="6433902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782"/>
    <w:rsid w:val="00096736"/>
    <w:rsid w:val="001213E4"/>
    <w:rsid w:val="00156143"/>
    <w:rsid w:val="001B5042"/>
    <w:rsid w:val="003E400F"/>
    <w:rsid w:val="00457782"/>
    <w:rsid w:val="004B2672"/>
    <w:rsid w:val="004D251A"/>
    <w:rsid w:val="004F053E"/>
    <w:rsid w:val="0055452B"/>
    <w:rsid w:val="00607770"/>
    <w:rsid w:val="00624ED4"/>
    <w:rsid w:val="006568FA"/>
    <w:rsid w:val="00794733"/>
    <w:rsid w:val="007B5385"/>
    <w:rsid w:val="008E043D"/>
    <w:rsid w:val="009A4B0B"/>
    <w:rsid w:val="00AB3049"/>
    <w:rsid w:val="00AB364F"/>
    <w:rsid w:val="00AB4080"/>
    <w:rsid w:val="00B11637"/>
    <w:rsid w:val="00B13687"/>
    <w:rsid w:val="00B37410"/>
    <w:rsid w:val="00B416F2"/>
    <w:rsid w:val="00BB779F"/>
    <w:rsid w:val="00C834B0"/>
    <w:rsid w:val="00D61E7D"/>
    <w:rsid w:val="00DA28D8"/>
    <w:rsid w:val="00E17F83"/>
    <w:rsid w:val="00E87906"/>
    <w:rsid w:val="00F7664F"/>
    <w:rsid w:val="00FF7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BA86447"/>
  <w15:chartTrackingRefBased/>
  <w15:docId w15:val="{ADDDE5D1-6F03-4C96-81D4-D0A1C3D0A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57782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77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5778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57782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57782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57782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57782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57782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57782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57782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5778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5778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57782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57782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457782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57782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57782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57782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57782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577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57782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5778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577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45778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57782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57782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5778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457782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457782"/>
    <w:rPr>
      <w:b/>
      <w:bCs/>
      <w:smallCaps/>
      <w:color w:val="2F5496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624ED4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624E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240</Words>
  <Characters>244</Characters>
  <Application>Microsoft Office Word</Application>
  <DocSecurity>0</DocSecurity>
  <Lines>12</Lines>
  <Paragraphs>16</Paragraphs>
  <ScaleCrop>false</ScaleCrop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仪器仪表 恒奥德</dc:creator>
  <cp:keywords/>
  <dc:description/>
  <cp:lastModifiedBy>仪器仪表 恒奥德</cp:lastModifiedBy>
  <cp:revision>2</cp:revision>
  <dcterms:created xsi:type="dcterms:W3CDTF">2025-12-22T00:54:00Z</dcterms:created>
  <dcterms:modified xsi:type="dcterms:W3CDTF">2025-12-22T00:54:00Z</dcterms:modified>
</cp:coreProperties>
</file>