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68C8E7F" w14:textId="4D48667A" w:rsidR="00F80391" w:rsidRDefault="00F80391">
      <w:r w:rsidRPr="00F80391">
        <w:t>低温稳定性实验仪</w:t>
      </w:r>
      <w:r w:rsidRPr="00F80391">
        <w:rPr>
          <w:rFonts w:hint="eastAsia"/>
          <w:b/>
          <w:bCs/>
        </w:rPr>
        <w:t>注意事项</w:t>
      </w:r>
      <w:r w:rsidRPr="00F80391">
        <w:t>农药分析协作委员会(CIPAK)农药原药和制剂分析</w:t>
      </w:r>
    </w:p>
    <w:p w14:paraId="3821231C" w14:textId="62827A00" w:rsidR="00F80391" w:rsidRDefault="00F80391">
      <w:pPr>
        <w:rPr>
          <w:rFonts w:hint="eastAsia"/>
        </w:rPr>
      </w:pPr>
      <w:r>
        <w:rPr>
          <w:noProof/>
        </w:rPr>
        <w:drawing>
          <wp:inline distT="0" distB="0" distL="0" distR="0" wp14:anchorId="56DD51E7" wp14:editId="7A8AF157">
            <wp:extent cx="2626000" cy="2626000"/>
            <wp:effectExtent l="0" t="0" r="3175" b="3175"/>
            <wp:docPr id="76086827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7562" cy="26275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CCFE210" w14:textId="4BDB4901" w:rsidR="00F80391" w:rsidRDefault="00F80391">
      <w:r w:rsidRPr="00F80391">
        <w:t>是根据国际农药分析协作委员会(CIPAK)农药原药和制剂分析MT39 中温稳定性实验要求设计制造仪器采用分体结构，由制冷器和离心机两部分组成。制冷器采用单片机控制，压缩机作制冷源，制冷迅速，控温精确，温度自动显示，具有同时进行两个实验计时的功能,R134a 做制冷剂节能环保离心机可显示离心力大小，可输入离心时间，到时自动关断，并具有保护装置。该仪器主要用于农药的质检，商检，技术监督，以及其他行业低温储存性能的化试验</w:t>
      </w:r>
    </w:p>
    <w:p w14:paraId="45569426" w14:textId="6DD77478" w:rsidR="00F80391" w:rsidRPr="00F80391" w:rsidRDefault="00F80391">
      <w:pPr>
        <w:rPr>
          <w:b/>
          <w:bCs/>
        </w:rPr>
      </w:pPr>
      <w:r w:rsidRPr="00F80391">
        <w:rPr>
          <w:rFonts w:hint="eastAsia"/>
          <w:b/>
          <w:bCs/>
        </w:rPr>
        <w:t>使用</w:t>
      </w:r>
    </w:p>
    <w:p w14:paraId="6853718B" w14:textId="77777777" w:rsidR="00F80391" w:rsidRDefault="00F80391" w:rsidP="00F80391">
      <w:r>
        <w:rPr>
          <w:rFonts w:hint="eastAsia"/>
        </w:rPr>
        <w:t>图</w:t>
      </w:r>
      <w:r>
        <w:t>3仪器采用分体式结构。如图1图2所示，图1为制冷器</w:t>
      </w:r>
    </w:p>
    <w:p w14:paraId="6437D69B" w14:textId="77777777" w:rsidR="00F80391" w:rsidRDefault="00F80391" w:rsidP="00F80391">
      <w:r>
        <w:rPr>
          <w:rFonts w:hint="eastAsia"/>
        </w:rPr>
        <w:t>心机。</w:t>
      </w:r>
    </w:p>
    <w:p w14:paraId="4D30F4D7" w14:textId="77777777" w:rsidR="00F80391" w:rsidRDefault="00F80391" w:rsidP="00F80391">
      <w:r>
        <w:rPr>
          <w:rFonts w:hint="eastAsia"/>
        </w:rPr>
        <w:t>制冷器各部位名称及用途</w:t>
      </w:r>
      <w:r>
        <w:t>:( 见图 1)</w:t>
      </w:r>
    </w:p>
    <w:p w14:paraId="6A2DB199" w14:textId="77777777" w:rsidR="00F80391" w:rsidRDefault="00F80391" w:rsidP="00F80391">
      <w:r>
        <w:rPr>
          <w:rFonts w:hint="eastAsia"/>
        </w:rPr>
        <w:t>仪器按键部位名称及用途</w:t>
      </w:r>
      <w:r>
        <w:t>(见图 2</w:t>
      </w:r>
    </w:p>
    <w:p w14:paraId="76031E15" w14:textId="77777777" w:rsidR="00F80391" w:rsidRDefault="00F80391" w:rsidP="00F80391">
      <w:r>
        <w:t>1确定键温度设置键，当开机后光标默认在第一行文字处,此时按该键仪器进入温度设置状态，按键向上或按键向下调整为所需温度再按确定键，显示温度进入仪器内存</w:t>
      </w:r>
    </w:p>
    <w:p w14:paraId="7C62E059" w14:textId="70A61438" w:rsidR="00F80391" w:rsidRDefault="00F80391" w:rsidP="00F80391">
      <w:r>
        <w:t>2 .1键温度调整键或者调整光标位置，在温度设置状态，用来向上调整设置温度;在其他状态，该键只用于调整光标位置,按一次该键光标将上移一行.</w:t>
      </w:r>
    </w:p>
    <w:p w14:paraId="1BB79E04" w14:textId="77777777" w:rsidR="00F80391" w:rsidRDefault="00F80391" w:rsidP="00F80391"/>
    <w:p w14:paraId="5B7924B0" w14:textId="77777777" w:rsidR="00F80391" w:rsidRDefault="00F80391" w:rsidP="00F80391">
      <w:r>
        <w:rPr>
          <w:rFonts w:hint="eastAsia"/>
        </w:rPr>
        <w:t>，一一</w:t>
      </w:r>
      <w:proofErr w:type="gramStart"/>
      <w:r>
        <w:rPr>
          <w:rFonts w:hint="eastAsia"/>
        </w:rPr>
        <w:t>键调整</w:t>
      </w:r>
      <w:proofErr w:type="gramEnd"/>
      <w:r>
        <w:rPr>
          <w:rFonts w:hint="eastAsia"/>
        </w:rPr>
        <w:t>光标在一行中的位置或作温度调整键</w:t>
      </w:r>
      <w:r>
        <w:t>,在温度设置状态，用于快速调整温度，每按键一次调整5°C.</w:t>
      </w:r>
    </w:p>
    <w:p w14:paraId="51816800" w14:textId="77777777" w:rsidR="00F80391" w:rsidRDefault="00F80391" w:rsidP="00F80391">
      <w:r>
        <w:t>5.</w:t>
      </w:r>
      <w:proofErr w:type="gramStart"/>
      <w:r>
        <w:t>取消键当处于</w:t>
      </w:r>
      <w:proofErr w:type="gramEnd"/>
      <w:r>
        <w:t>温度设定状态时,按此键设定温度初始化为默认值0°C其它状态下此键用于清屏并重新显示信息</w:t>
      </w:r>
    </w:p>
    <w:p w14:paraId="6C7FAFB3" w14:textId="77777777" w:rsidR="00F80391" w:rsidRDefault="00F80391" w:rsidP="00F80391">
      <w:r>
        <w:rPr>
          <w:rFonts w:hint="eastAsia"/>
        </w:rPr>
        <w:t>光标位置在实验</w:t>
      </w:r>
      <w:proofErr w:type="gramStart"/>
      <w:r>
        <w:rPr>
          <w:rFonts w:hint="eastAsia"/>
        </w:rPr>
        <w:t>一</w:t>
      </w:r>
      <w:proofErr w:type="gramEnd"/>
      <w:r>
        <w:t>(或实验二)附近时,按此键,将启动6.启动键.该实验,并定时开始,自动搅拌报警提示，再次按下该按键时，将停止试验-( 或实验二)计时</w:t>
      </w:r>
    </w:p>
    <w:p w14:paraId="1F6B6BA0" w14:textId="79844ED9" w:rsidR="00F80391" w:rsidRDefault="00F80391" w:rsidP="00F80391">
      <w:r>
        <w:rPr>
          <w:rFonts w:hint="eastAsia"/>
        </w:rPr>
        <w:t>如果实验过程中出现蓝屏等显示不正确的情况，请按取消键以清屏实验过程中用户自己计算光标位置</w:t>
      </w:r>
      <w:r>
        <w:t>.光标位于某一行时,部分按键不起作用多次重复按11键,光标将停留在第一行或最后一行处;</w:t>
      </w:r>
    </w:p>
    <w:p w14:paraId="36A77265" w14:textId="77777777" w:rsidR="00F80391" w:rsidRDefault="00F80391" w:rsidP="00F80391">
      <w:r>
        <w:t>6、设定键离心时间设置键，按该键仪器自动恢复离心时间为15分钟的初始状态</w:t>
      </w:r>
    </w:p>
    <w:p w14:paraId="50DC555F" w14:textId="77777777" w:rsidR="00F80391" w:rsidRDefault="00F80391" w:rsidP="00F80391">
      <w:r>
        <w:t>7、离心时间显示初始显示15 分钟，离心进行时，显示离心停止剩余时间，离心时间设置状态时，显示设置的离心时间。</w:t>
      </w:r>
    </w:p>
    <w:p w14:paraId="2FC3FEB2" w14:textId="77777777" w:rsidR="00F80391" w:rsidRDefault="00F80391" w:rsidP="00F80391">
      <w:r>
        <w:t>8、离心力显示初始显示 0，离心进行时，显示离心力值的大小单位为 G。</w:t>
      </w:r>
    </w:p>
    <w:p w14:paraId="0D0EBCB2" w14:textId="77777777" w:rsidR="00F80391" w:rsidRDefault="00F80391" w:rsidP="00F80391">
      <w:r>
        <w:t>9、门旋钮状态指示绿灯，灯亮时表示离心可以进行。10、门旋钮状态指示红灯，灯亮时表</w:t>
      </w:r>
      <w:r>
        <w:lastRenderedPageBreak/>
        <w:t>示门旋钮未到位，离心机此时不能启动。</w:t>
      </w:r>
    </w:p>
    <w:p w14:paraId="0969BDD4" w14:textId="77777777" w:rsidR="00F80391" w:rsidRDefault="00F80391" w:rsidP="00F80391">
      <w:r>
        <w:t>11、离心机上盖把手</w:t>
      </w:r>
    </w:p>
    <w:p w14:paraId="05793243" w14:textId="38A4143B" w:rsidR="00F80391" w:rsidRDefault="00F80391" w:rsidP="00F80391">
      <w:r>
        <w:t>12、门旋钮保护装置，旋紧时离心机方可启动。</w:t>
      </w:r>
    </w:p>
    <w:p w14:paraId="2FBFA828" w14:textId="77777777" w:rsidR="00F80391" w:rsidRDefault="00F80391" w:rsidP="00F80391"/>
    <w:p w14:paraId="6402AB67" w14:textId="77777777" w:rsidR="00F80391" w:rsidRPr="00F80391" w:rsidRDefault="00F80391" w:rsidP="00F80391">
      <w:pPr>
        <w:rPr>
          <w:b/>
          <w:bCs/>
        </w:rPr>
      </w:pPr>
      <w:r w:rsidRPr="00F80391">
        <w:rPr>
          <w:rFonts w:hint="eastAsia"/>
          <w:b/>
          <w:bCs/>
        </w:rPr>
        <w:t>五、注意事项</w:t>
      </w:r>
    </w:p>
    <w:p w14:paraId="11587042" w14:textId="55768374" w:rsidR="00F80391" w:rsidRDefault="00F80391" w:rsidP="00F80391">
      <w:pPr>
        <w:rPr>
          <w:rFonts w:hint="eastAsia"/>
        </w:rPr>
      </w:pPr>
      <w:r>
        <w:t>1、</w:t>
      </w:r>
      <w:proofErr w:type="gramStart"/>
      <w:r>
        <w:t>制冷器请放置</w:t>
      </w:r>
      <w:proofErr w:type="gramEnd"/>
      <w:r>
        <w:t>在通风良好的地方,四周与障碍物的距离不得少于25cm,制冷器冷阱内请充入适量恒温浴介质(载冷剂):酒精与水体积比为1:3的溶液质量分数为25%的氯化钙水溶液，或45%的乙二醇水溶液或其他凝点不高于-25C的液体制冷时间随冷阱中充入的介质不同而有差别,水掺入少量酒精的情况下环境温度30C，28C降至0C不超过一小时.使用氯化钙或乙二醇水溶液会提高控温精度，而仪器使用寿命长。汽车防冻液的情况下控温精度+0.6C。酒精水溶液控温精度小于0.5C,载冷剂加注量液面必须高于传感器顶端,稍</w:t>
      </w:r>
      <w:proofErr w:type="gramStart"/>
      <w:r>
        <w:t>低于低于</w:t>
      </w:r>
      <w:proofErr w:type="gramEnd"/>
      <w:r>
        <w:t>实验试</w:t>
      </w:r>
      <w:r>
        <w:rPr>
          <w:rFonts w:hint="eastAsia"/>
        </w:rPr>
        <w:t>管支架</w:t>
      </w:r>
      <w:r>
        <w:t>,使用过程中,随载冷剂有效成分的挥发,会使载冷剂的凝点提高,进而使冷阱结冰,故需适量添加载冷剂,如酒精,推荐使用酒精溶液</w:t>
      </w:r>
    </w:p>
    <w:sectPr w:rsidR="00F8039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savePreviewPicture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0391"/>
    <w:rsid w:val="00F803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E74D65"/>
  <w15:chartTrackingRefBased/>
  <w15:docId w15:val="{B04FA998-699F-463A-A363-7A8D05EAA9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191</Words>
  <Characters>1094</Characters>
  <Application>Microsoft Office Word</Application>
  <DocSecurity>0</DocSecurity>
  <Lines>9</Lines>
  <Paragraphs>2</Paragraphs>
  <ScaleCrop>false</ScaleCrop>
  <Company/>
  <LinksUpToDate>false</LinksUpToDate>
  <CharactersWithSpaces>1283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仪器仪表 恒奥德</dc:creator>
  <cp:keywords/>
  <dc:description/>
  <cp:lastModifiedBy>仪器仪表 恒奥德</cp:lastModifiedBy>
  <cp:revision>1</cp:revision>
  <dcterms:created xsi:type="dcterms:W3CDTF">2024-04-16T00:55:00Z</dcterms:created>
  <dcterms:modified xsi:type="dcterms:W3CDTF">2024-04-16T01:00:00Z</dcterms:modified>
</cp:coreProperties>
</file>