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/>
          <w:b/>
          <w:bCs/>
        </w:rPr>
      </w:pPr>
      <w:bookmarkStart w:id="0" w:name="_GoBack"/>
      <w:r>
        <w:rPr>
          <w:rFonts w:hint="eastAsia"/>
          <w:b/>
          <w:bCs/>
        </w:rPr>
        <w:t>新品智能绝缘电阻测试仪</w:t>
      </w:r>
      <w:r>
        <w:rPr>
          <w:rFonts w:hint="eastAsia"/>
          <w:b/>
          <w:bCs/>
        </w:rPr>
        <w:t>操作部件功能</w:t>
      </w:r>
    </w:p>
    <w:bookmarkEnd w:id="0"/>
    <w:p>
      <w:pPr>
        <w:rPr>
          <w:rFonts w:hint="eastAsia"/>
        </w:rPr>
      </w:pPr>
      <w:r>
        <w:rPr>
          <w:rFonts w:ascii="宋体" w:hAnsi="宋体" w:eastAsia="宋体" w:cs="宋体"/>
          <w:sz w:val="24"/>
          <w:szCs w:val="24"/>
        </w:rPr>
        <w:drawing>
          <wp:inline distT="0" distB="0" distL="114300" distR="114300">
            <wp:extent cx="2753360" cy="2753360"/>
            <wp:effectExtent l="0" t="0" r="8890" b="8890"/>
            <wp:docPr id="2" name="图片 2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IMG_256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753360" cy="275336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ZOB-10KV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智能绝缘电阻测试仪专用于试验室或现场做绝缘测试试验。内含高精度微电流测量系统、数字升压系统。只需要用一条高压线和一条信号线连接试品即可测量。测量自动进行，结果由大屏幕液晶显示，并将结果进行存储。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一、主要特点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1．  采用32位微控制器控制，全中文操作界面，操作方便。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2． 自动计算吸收比和极化指数，并自动储存15秒、1分钟、10分钟的数据便于分析。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3． 输出电流大，短路电流大于10mA。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4． 抗干扰能力强，能满足超高压变电站现场操作。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5． 测试完毕自动放电，并实时监控放电过程。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6． 内附可充电电池和充电器，当不使用背光灯时，充满电可连续使用6～12小时。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二、主要技术性能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 xml:space="preserve">       准确度：     ±(10%+5字)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测量范围：     0.1M～1TΩ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 xml:space="preserve">试验电压：     设定范围：  0.5Kv～10KV  （500V、1000V、2500V、5000V、10000V共五档） 准确度：  5%±10V                     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短路电流：     &gt;10mA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测量时间：     1分钟～10分钟（与测量方式有关）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充电电源：     180～270VAC  ,50Hz/60Hz±1% (市电或发电机供电)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 xml:space="preserve">  工作环境：     温度-10～40℃，相对湿度20～80％。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三、</w:t>
      </w:r>
      <w:r>
        <w:rPr>
          <w:rFonts w:hint="eastAsia"/>
          <w:b/>
          <w:bCs/>
        </w:rPr>
        <w:t>操作部件功能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1.L接线端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“L”为高压输出端，称为线路端，由高压电缆引至被测线端，例如接至电机绕组、电缆线芯。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2.G接线端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“G”称为屏蔽端，用于三电极法测量绝缘材料或电缆的体积电阻，它接至三电极的保护环端。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3.E接线端</w:t>
      </w:r>
    </w:p>
    <w:p>
      <w:pPr>
        <w:rPr>
          <w:rFonts w:hint="eastAsia"/>
        </w:rPr>
      </w:pPr>
    </w:p>
    <w:p>
      <w:r>
        <w:rPr>
          <w:rFonts w:hint="eastAsia"/>
        </w:rPr>
        <w:t>“E”称为地端，接至被测物的地、零端。例如电机外壳金属、变压器铁芯、电缆屏蔽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NotDisplayPageBoundaries w:val="1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2862306"/>
    <w:rsid w:val="428623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5">
    <w:name w:val="Strong"/>
    <w:basedOn w:val="4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Office_11.1.0.11045_F1E327BC-269C-435d-A152-05C5408002CA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2021-11-01T03:02:00Z</dcterms:created>
  <dc:creator>16</dc:creator>
  <cp:lastModifiedBy>16</cp:lastModifiedBy>
  <dcterms:modified xsi:type="dcterms:W3CDTF">2021-11-01T03:08:30Z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2052-11.1.0.11045</vt:lpwstr>
  </property>
  <property fmtid="{D5CDD505-2E9C-101B-9397-08002B2CF9AE}" pid="3" name="ICV">
    <vt:lpwstr>9595B68E579348DEB6DD1F628C62B1FB</vt:lpwstr>
  </property>
</Properties>
</file>